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A663" w14:textId="697D2438" w:rsidR="00611EF2" w:rsidRDefault="00BD75EF">
      <w:hyperlink r:id="rId4" w:history="1">
        <w:r>
          <w:rPr>
            <w:rStyle w:val="Kpr"/>
            <w:rFonts w:ascii="Bahnschrift" w:hAnsi="Bahnschrift"/>
          </w:rPr>
          <w:t>https://giatadrive.com/32305</w:t>
        </w:r>
      </w:hyperlink>
    </w:p>
    <w:sectPr w:rsidR="0061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EF"/>
    <w:rsid w:val="00611EF2"/>
    <w:rsid w:val="00B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0210"/>
  <w15:chartTrackingRefBased/>
  <w15:docId w15:val="{71D5EAF3-1EC2-4E4D-BB36-2F63D86F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D75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atadrive.com/3230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KiNGHaZe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1</cp:revision>
  <dcterms:created xsi:type="dcterms:W3CDTF">2022-11-26T06:25:00Z</dcterms:created>
  <dcterms:modified xsi:type="dcterms:W3CDTF">2022-11-26T06:25:00Z</dcterms:modified>
</cp:coreProperties>
</file>